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92" w:rsidRPr="005D1092" w:rsidRDefault="005D1092" w:rsidP="005D109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092">
        <w:rPr>
          <w:rFonts w:ascii="Times New Roman" w:eastAsia="Times New Roman" w:hAnsi="Times New Roman" w:cs="Times New Roman"/>
          <w:sz w:val="24"/>
          <w:szCs w:val="24"/>
        </w:rPr>
        <w:t>The Human Genetics examination schedule for the March examination period applies to students repeating the academic year:</w:t>
      </w:r>
    </w:p>
    <w:p w:rsidR="005D1092" w:rsidRPr="005D1092" w:rsidRDefault="005D1092" w:rsidP="005D109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092" w:rsidRPr="005D1092" w:rsidRDefault="005D1092" w:rsidP="005D109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092">
        <w:rPr>
          <w:rFonts w:ascii="Times New Roman" w:eastAsia="Times New Roman" w:hAnsi="Times New Roman" w:cs="Times New Roman"/>
          <w:sz w:val="24"/>
          <w:szCs w:val="24"/>
        </w:rPr>
        <w:t>Practical Exam: Wednesday, April 8, 9:00</w:t>
      </w:r>
    </w:p>
    <w:p w:rsidR="005D1092" w:rsidRPr="005D1092" w:rsidRDefault="005D1092" w:rsidP="005D109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092">
        <w:rPr>
          <w:rFonts w:ascii="Times New Roman" w:eastAsia="Times New Roman" w:hAnsi="Times New Roman" w:cs="Times New Roman"/>
          <w:sz w:val="24"/>
          <w:szCs w:val="24"/>
        </w:rPr>
        <w:t>Final exam: Wednesday, April 8, 12:00</w:t>
      </w:r>
    </w:p>
    <w:p w:rsidR="006C7097" w:rsidRDefault="006C7097"/>
    <w:sectPr w:rsidR="006C7097" w:rsidSect="006C70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1092"/>
    <w:rsid w:val="005D1092"/>
    <w:rsid w:val="006C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1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5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7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2026-04-03T06:42:00Z</dcterms:created>
  <dcterms:modified xsi:type="dcterms:W3CDTF">2026-04-03T06:43:00Z</dcterms:modified>
</cp:coreProperties>
</file>